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F12" w:rsidRDefault="00202F12" w:rsidP="00202F12">
      <w:pPr>
        <w:pStyle w:val="Heading1"/>
        <w:spacing w:before="66"/>
        <w:ind w:right="3640"/>
        <w:rPr>
          <w:rFonts w:ascii="Arial" w:hAnsi="Arial" w:cs="Arial"/>
          <w:sz w:val="22"/>
          <w:szCs w:val="22"/>
        </w:rPr>
      </w:pPr>
      <w:r>
        <w:rPr>
          <w:rFonts w:ascii="Arial" w:hAnsi="Arial" w:cs="Arial"/>
          <w:sz w:val="22"/>
          <w:szCs w:val="22"/>
        </w:rPr>
        <w:t>Adopted:</w:t>
      </w:r>
      <w:r w:rsidR="001D5291">
        <w:rPr>
          <w:rFonts w:ascii="Arial" w:hAnsi="Arial" w:cs="Arial"/>
          <w:sz w:val="22"/>
          <w:szCs w:val="22"/>
        </w:rPr>
        <w:t xml:space="preserve"> December 1, 2015</w:t>
      </w:r>
    </w:p>
    <w:p w:rsidR="00202F12" w:rsidRDefault="00202F12" w:rsidP="00202F12">
      <w:pPr>
        <w:pStyle w:val="Heading1"/>
        <w:spacing w:before="66"/>
        <w:ind w:right="3640"/>
        <w:rPr>
          <w:rFonts w:ascii="Arial" w:hAnsi="Arial" w:cs="Arial"/>
          <w:sz w:val="22"/>
          <w:szCs w:val="22"/>
        </w:rPr>
      </w:pPr>
      <w:r>
        <w:rPr>
          <w:rFonts w:ascii="Arial" w:hAnsi="Arial" w:cs="Arial"/>
          <w:sz w:val="22"/>
          <w:szCs w:val="22"/>
        </w:rPr>
        <w:t>Revised:</w:t>
      </w:r>
    </w:p>
    <w:p w:rsidR="00202F12" w:rsidRDefault="00202F12" w:rsidP="00202F12">
      <w:pPr>
        <w:pStyle w:val="Heading1"/>
        <w:spacing w:before="66"/>
        <w:ind w:right="3640"/>
        <w:rPr>
          <w:rFonts w:ascii="Arial" w:hAnsi="Arial" w:cs="Arial"/>
          <w:sz w:val="22"/>
          <w:szCs w:val="22"/>
        </w:rPr>
      </w:pPr>
    </w:p>
    <w:p w:rsidR="00202F12" w:rsidRDefault="00202F12" w:rsidP="00202F12">
      <w:pPr>
        <w:spacing w:before="40"/>
        <w:ind w:left="100" w:right="-50"/>
        <w:jc w:val="center"/>
        <w:rPr>
          <w:rFonts w:ascii="Cambria" w:eastAsia="Cambria" w:hAnsi="Cambria" w:cs="Cambria"/>
          <w:sz w:val="24"/>
          <w:szCs w:val="24"/>
        </w:rPr>
      </w:pPr>
      <w:r>
        <w:rPr>
          <w:rFonts w:ascii="Cambria"/>
          <w:b/>
          <w:sz w:val="24"/>
        </w:rPr>
        <w:t>COMPENSATION, REIMBURSEMENT AND ATTENDANCEPOLICY</w:t>
      </w:r>
    </w:p>
    <w:p w:rsidR="00202F12" w:rsidRDefault="00202F12" w:rsidP="00202F12">
      <w:pPr>
        <w:pStyle w:val="Heading1"/>
        <w:spacing w:before="66"/>
        <w:ind w:right="3640"/>
        <w:jc w:val="center"/>
        <w:rPr>
          <w:rFonts w:ascii="Arial" w:hAnsi="Arial" w:cs="Arial"/>
          <w:caps/>
          <w:szCs w:val="22"/>
        </w:rPr>
      </w:pPr>
    </w:p>
    <w:p w:rsidR="00202F12" w:rsidRDefault="00202F12" w:rsidP="00202F12">
      <w:pPr>
        <w:pStyle w:val="Heading1"/>
        <w:spacing w:before="66"/>
        <w:ind w:right="40"/>
        <w:jc w:val="center"/>
        <w:rPr>
          <w:rFonts w:ascii="Arial" w:hAnsi="Arial" w:cs="Arial"/>
          <w:caps/>
          <w:szCs w:val="22"/>
        </w:rPr>
      </w:pPr>
      <w:r>
        <w:rPr>
          <w:rFonts w:ascii="Arial" w:hAnsi="Arial" w:cs="Arial"/>
          <w:caps/>
          <w:szCs w:val="22"/>
        </w:rPr>
        <w:t>of the</w:t>
      </w:r>
    </w:p>
    <w:p w:rsidR="00202F12" w:rsidRDefault="00202F12" w:rsidP="00202F12">
      <w:pPr>
        <w:pStyle w:val="Heading1"/>
        <w:spacing w:before="66"/>
        <w:ind w:right="3640"/>
        <w:jc w:val="center"/>
        <w:rPr>
          <w:rFonts w:ascii="Arial" w:hAnsi="Arial" w:cs="Arial"/>
          <w:caps/>
          <w:szCs w:val="22"/>
        </w:rPr>
      </w:pPr>
    </w:p>
    <w:p w:rsidR="00202F12" w:rsidRPr="006726F9" w:rsidRDefault="00202F12" w:rsidP="00202F12">
      <w:pPr>
        <w:pStyle w:val="Heading1"/>
        <w:spacing w:before="66"/>
        <w:ind w:right="40"/>
        <w:jc w:val="center"/>
        <w:rPr>
          <w:rFonts w:ascii="Arial" w:hAnsi="Arial" w:cs="Arial"/>
          <w:b w:val="0"/>
          <w:bCs w:val="0"/>
          <w:sz w:val="22"/>
          <w:szCs w:val="22"/>
        </w:rPr>
      </w:pPr>
      <w:r>
        <w:rPr>
          <w:rFonts w:ascii="Arial" w:hAnsi="Arial" w:cs="Arial"/>
          <w:caps/>
          <w:szCs w:val="22"/>
        </w:rPr>
        <w:t>Glen</w:t>
      </w:r>
      <w:r w:rsidRPr="006726F9">
        <w:rPr>
          <w:rFonts w:ascii="Arial" w:hAnsi="Arial" w:cs="Arial"/>
          <w:caps/>
          <w:szCs w:val="22"/>
        </w:rPr>
        <w:t xml:space="preserve">ville Local </w:t>
      </w:r>
      <w:r>
        <w:rPr>
          <w:rFonts w:ascii="Arial" w:hAnsi="Arial" w:cs="Arial"/>
          <w:caps/>
          <w:szCs w:val="22"/>
        </w:rPr>
        <w:t>D</w:t>
      </w:r>
      <w:r w:rsidRPr="006726F9">
        <w:rPr>
          <w:rFonts w:ascii="Arial" w:hAnsi="Arial" w:cs="Arial"/>
          <w:caps/>
          <w:szCs w:val="22"/>
        </w:rPr>
        <w:t>evelopment</w:t>
      </w:r>
      <w:r>
        <w:rPr>
          <w:rFonts w:ascii="Arial" w:hAnsi="Arial" w:cs="Arial"/>
          <w:caps/>
          <w:szCs w:val="22"/>
        </w:rPr>
        <w:t xml:space="preserve"> Corporation</w:t>
      </w:r>
      <w:r w:rsidR="00704077">
        <w:rPr>
          <w:rFonts w:ascii="Arial" w:hAnsi="Arial" w:cs="Arial"/>
          <w:caps/>
          <w:szCs w:val="22"/>
        </w:rPr>
        <w:t xml:space="preserve"> </w:t>
      </w:r>
      <w:r>
        <w:rPr>
          <w:rFonts w:ascii="Arial" w:hAnsi="Arial" w:cs="Arial"/>
          <w:sz w:val="22"/>
          <w:szCs w:val="22"/>
        </w:rPr>
        <w:t>(GLDC)</w:t>
      </w:r>
    </w:p>
    <w:p w:rsidR="00BC2BB0" w:rsidRDefault="00BC2BB0">
      <w:pPr>
        <w:rPr>
          <w:rFonts w:ascii="Cambria" w:eastAsia="Cambria" w:hAnsi="Cambria" w:cs="Cambria"/>
          <w:b/>
          <w:bCs/>
          <w:sz w:val="24"/>
          <w:szCs w:val="24"/>
        </w:rPr>
      </w:pPr>
    </w:p>
    <w:p w:rsidR="00BC2BB0" w:rsidRDefault="00BC2BB0">
      <w:pPr>
        <w:spacing w:before="2"/>
        <w:rPr>
          <w:rFonts w:ascii="Cambria" w:eastAsia="Cambria" w:hAnsi="Cambria" w:cs="Cambria"/>
          <w:b/>
          <w:bCs/>
          <w:sz w:val="20"/>
          <w:szCs w:val="20"/>
        </w:rPr>
      </w:pPr>
    </w:p>
    <w:p w:rsidR="00BC2BB0" w:rsidRPr="00202F12" w:rsidRDefault="00613DD2">
      <w:pPr>
        <w:pStyle w:val="BodyText"/>
        <w:ind w:right="116"/>
        <w:jc w:val="both"/>
        <w:rPr>
          <w:rFonts w:ascii="Arial" w:hAnsi="Arial" w:cs="Arial"/>
        </w:rPr>
      </w:pPr>
      <w:r w:rsidRPr="00202F12">
        <w:rPr>
          <w:rFonts w:ascii="Arial" w:hAnsi="Arial" w:cs="Arial"/>
        </w:rPr>
        <w:t xml:space="preserve">The </w:t>
      </w:r>
      <w:r w:rsidR="00202F12" w:rsidRPr="00202F12">
        <w:rPr>
          <w:rFonts w:ascii="Arial" w:hAnsi="Arial" w:cs="Arial"/>
        </w:rPr>
        <w:t>GLDC</w:t>
      </w:r>
      <w:r w:rsidR="00126F53">
        <w:rPr>
          <w:rFonts w:ascii="Arial" w:hAnsi="Arial" w:cs="Arial"/>
        </w:rPr>
        <w:t xml:space="preserve"> Directors</w:t>
      </w:r>
      <w:r w:rsidRPr="00202F12">
        <w:rPr>
          <w:rFonts w:ascii="Arial" w:hAnsi="Arial" w:cs="Arial"/>
        </w:rPr>
        <w:t xml:space="preserve"> shall serve without salary. Directors may be reimbursed for reasonable and necessary expenses incurred in the discharge of their duties, including travel expenses in accordance with the Corporation’s Travel </w:t>
      </w:r>
      <w:r w:rsidR="00704077" w:rsidRPr="00202F12">
        <w:rPr>
          <w:rFonts w:ascii="Arial" w:hAnsi="Arial" w:cs="Arial"/>
        </w:rPr>
        <w:t>Policy;</w:t>
      </w:r>
      <w:r w:rsidRPr="00202F12">
        <w:rPr>
          <w:rFonts w:ascii="Arial" w:hAnsi="Arial" w:cs="Arial"/>
        </w:rPr>
        <w:t xml:space="preserve"> as such policy may be amended from time to</w:t>
      </w:r>
      <w:r w:rsidR="00704077">
        <w:rPr>
          <w:rFonts w:ascii="Arial" w:hAnsi="Arial" w:cs="Arial"/>
        </w:rPr>
        <w:t xml:space="preserve"> </w:t>
      </w:r>
      <w:r w:rsidRPr="00202F12">
        <w:rPr>
          <w:rFonts w:ascii="Arial" w:hAnsi="Arial" w:cs="Arial"/>
        </w:rPr>
        <w:t>time.</w:t>
      </w:r>
    </w:p>
    <w:p w:rsidR="00BC2BB0" w:rsidRPr="00202F12" w:rsidRDefault="00BC2BB0">
      <w:pPr>
        <w:rPr>
          <w:rFonts w:ascii="Arial" w:eastAsia="Cambria" w:hAnsi="Arial" w:cs="Arial"/>
        </w:rPr>
      </w:pPr>
    </w:p>
    <w:p w:rsidR="00BC2BB0" w:rsidRPr="00202F12" w:rsidRDefault="00613DD2">
      <w:pPr>
        <w:pStyle w:val="BodyText"/>
        <w:ind w:right="114"/>
        <w:jc w:val="both"/>
        <w:rPr>
          <w:rFonts w:ascii="Arial" w:hAnsi="Arial" w:cs="Arial"/>
        </w:rPr>
      </w:pPr>
      <w:r w:rsidRPr="00202F12">
        <w:rPr>
          <w:rFonts w:ascii="Arial" w:hAnsi="Arial" w:cs="Arial"/>
        </w:rPr>
        <w:t>The employees of the Corporation, if any, shall serve at the pleasure of the Corporation at such compensation levels as may be approved by the Corporation from time to time and may be reimbursed for reasonable expenses incurred in the performance of Corporation duties, including travel expenses in accordance with the Corporation’s Travel Policy, as such policy may be amended from time to</w:t>
      </w:r>
      <w:r w:rsidR="00704077">
        <w:rPr>
          <w:rFonts w:ascii="Arial" w:hAnsi="Arial" w:cs="Arial"/>
        </w:rPr>
        <w:t xml:space="preserve"> </w:t>
      </w:r>
      <w:r w:rsidRPr="00202F12">
        <w:rPr>
          <w:rFonts w:ascii="Arial" w:hAnsi="Arial" w:cs="Arial"/>
        </w:rPr>
        <w:t>time.</w:t>
      </w:r>
    </w:p>
    <w:p w:rsidR="00BC2BB0" w:rsidRPr="00202F12" w:rsidRDefault="00BC2BB0">
      <w:pPr>
        <w:rPr>
          <w:rFonts w:ascii="Arial" w:eastAsia="Cambria" w:hAnsi="Arial" w:cs="Arial"/>
        </w:rPr>
      </w:pPr>
    </w:p>
    <w:p w:rsidR="00BC2BB0" w:rsidRPr="00202F12" w:rsidRDefault="00202F12">
      <w:pPr>
        <w:pStyle w:val="BodyText"/>
        <w:ind w:right="113"/>
        <w:jc w:val="both"/>
        <w:rPr>
          <w:rFonts w:ascii="Arial" w:hAnsi="Arial" w:cs="Arial"/>
        </w:rPr>
      </w:pPr>
      <w:r w:rsidRPr="00202F12">
        <w:rPr>
          <w:rFonts w:ascii="Arial" w:hAnsi="Arial" w:cs="Arial"/>
        </w:rPr>
        <w:t>The D</w:t>
      </w:r>
      <w:r w:rsidR="00613DD2" w:rsidRPr="00202F12">
        <w:rPr>
          <w:rFonts w:ascii="Arial" w:hAnsi="Arial" w:cs="Arial"/>
        </w:rPr>
        <w:t xml:space="preserve">irectors of the Corporation shall be available as required to perform the operations of the Corporation as may be required by law and set forth within the By-Laws of the Corporation, as may be amended, restated or revised from time to time. The </w:t>
      </w:r>
      <w:r w:rsidR="00126F53">
        <w:rPr>
          <w:rFonts w:ascii="Arial" w:hAnsi="Arial" w:cs="Arial"/>
        </w:rPr>
        <w:t>D</w:t>
      </w:r>
      <w:r w:rsidR="00613DD2" w:rsidRPr="00202F12">
        <w:rPr>
          <w:rFonts w:ascii="Arial" w:hAnsi="Arial" w:cs="Arial"/>
        </w:rPr>
        <w:t>irectors shall put forth their best efforts to perform their respective duties as may be required by law and as outlined in the By-Laws of the Corporation and any other directives, policies or procedures of the Corporation. As a quorum is required for the Corpor</w:t>
      </w:r>
      <w:r w:rsidRPr="00202F12">
        <w:rPr>
          <w:rFonts w:ascii="Arial" w:hAnsi="Arial" w:cs="Arial"/>
        </w:rPr>
        <w:t>ation to conduct business, the D</w:t>
      </w:r>
      <w:r w:rsidR="00613DD2" w:rsidRPr="00202F12">
        <w:rPr>
          <w:rFonts w:ascii="Arial" w:hAnsi="Arial" w:cs="Arial"/>
        </w:rPr>
        <w:t xml:space="preserve">irectors, together with the </w:t>
      </w:r>
      <w:r w:rsidR="00126F53" w:rsidRPr="00202F12">
        <w:rPr>
          <w:rFonts w:ascii="Arial" w:hAnsi="Arial" w:cs="Arial"/>
        </w:rPr>
        <w:t>Chair</w:t>
      </w:r>
      <w:r w:rsidR="00126F53">
        <w:rPr>
          <w:rFonts w:ascii="Arial" w:hAnsi="Arial" w:cs="Arial"/>
        </w:rPr>
        <w:t>person</w:t>
      </w:r>
      <w:r w:rsidR="00613DD2" w:rsidRPr="00202F12">
        <w:rPr>
          <w:rFonts w:ascii="Arial" w:hAnsi="Arial" w:cs="Arial"/>
        </w:rPr>
        <w:t>,</w:t>
      </w:r>
      <w:r w:rsidR="00704077">
        <w:rPr>
          <w:rFonts w:ascii="Arial" w:hAnsi="Arial" w:cs="Arial"/>
        </w:rPr>
        <w:t xml:space="preserve"> </w:t>
      </w:r>
      <w:r w:rsidR="00613DD2" w:rsidRPr="00202F12">
        <w:rPr>
          <w:rFonts w:ascii="Arial" w:hAnsi="Arial" w:cs="Arial"/>
        </w:rPr>
        <w:t>are</w:t>
      </w:r>
      <w:r w:rsidR="00704077">
        <w:rPr>
          <w:rFonts w:ascii="Arial" w:hAnsi="Arial" w:cs="Arial"/>
        </w:rPr>
        <w:t xml:space="preserve"> </w:t>
      </w:r>
      <w:r w:rsidR="00613DD2" w:rsidRPr="00202F12">
        <w:rPr>
          <w:rFonts w:ascii="Arial" w:hAnsi="Arial" w:cs="Arial"/>
        </w:rPr>
        <w:t>expected</w:t>
      </w:r>
      <w:r w:rsidR="00704077">
        <w:rPr>
          <w:rFonts w:ascii="Arial" w:hAnsi="Arial" w:cs="Arial"/>
        </w:rPr>
        <w:t xml:space="preserve"> </w:t>
      </w:r>
      <w:r w:rsidR="00613DD2" w:rsidRPr="00202F12">
        <w:rPr>
          <w:rFonts w:ascii="Arial" w:hAnsi="Arial" w:cs="Arial"/>
        </w:rPr>
        <w:t>to</w:t>
      </w:r>
      <w:r w:rsidR="00704077">
        <w:rPr>
          <w:rFonts w:ascii="Arial" w:hAnsi="Arial" w:cs="Arial"/>
        </w:rPr>
        <w:t xml:space="preserve"> </w:t>
      </w:r>
      <w:r w:rsidR="00613DD2" w:rsidRPr="00202F12">
        <w:rPr>
          <w:rFonts w:ascii="Arial" w:hAnsi="Arial" w:cs="Arial"/>
        </w:rPr>
        <w:t>attend</w:t>
      </w:r>
      <w:r w:rsidR="00704077">
        <w:rPr>
          <w:rFonts w:ascii="Arial" w:hAnsi="Arial" w:cs="Arial"/>
        </w:rPr>
        <w:t xml:space="preserve"> </w:t>
      </w:r>
      <w:r w:rsidR="00613DD2" w:rsidRPr="00202F12">
        <w:rPr>
          <w:rFonts w:ascii="Arial" w:hAnsi="Arial" w:cs="Arial"/>
        </w:rPr>
        <w:t>all</w:t>
      </w:r>
      <w:r w:rsidR="00704077">
        <w:rPr>
          <w:rFonts w:ascii="Arial" w:hAnsi="Arial" w:cs="Arial"/>
        </w:rPr>
        <w:t xml:space="preserve"> </w:t>
      </w:r>
      <w:r w:rsidR="00613DD2" w:rsidRPr="00202F12">
        <w:rPr>
          <w:rFonts w:ascii="Arial" w:hAnsi="Arial" w:cs="Arial"/>
        </w:rPr>
        <w:t>regular</w:t>
      </w:r>
      <w:r w:rsidR="00704077">
        <w:rPr>
          <w:rFonts w:ascii="Arial" w:hAnsi="Arial" w:cs="Arial"/>
        </w:rPr>
        <w:t xml:space="preserve"> </w:t>
      </w:r>
      <w:r w:rsidR="00613DD2" w:rsidRPr="00202F12">
        <w:rPr>
          <w:rFonts w:ascii="Arial" w:hAnsi="Arial" w:cs="Arial"/>
        </w:rPr>
        <w:t>and</w:t>
      </w:r>
      <w:r w:rsidR="00704077">
        <w:rPr>
          <w:rFonts w:ascii="Arial" w:hAnsi="Arial" w:cs="Arial"/>
        </w:rPr>
        <w:t xml:space="preserve"> </w:t>
      </w:r>
      <w:r w:rsidR="00613DD2" w:rsidRPr="00202F12">
        <w:rPr>
          <w:rFonts w:ascii="Arial" w:hAnsi="Arial" w:cs="Arial"/>
        </w:rPr>
        <w:t>special</w:t>
      </w:r>
      <w:r w:rsidR="00704077">
        <w:rPr>
          <w:rFonts w:ascii="Arial" w:hAnsi="Arial" w:cs="Arial"/>
        </w:rPr>
        <w:t xml:space="preserve"> </w:t>
      </w:r>
      <w:r w:rsidR="00613DD2" w:rsidRPr="00202F12">
        <w:rPr>
          <w:rFonts w:ascii="Arial" w:hAnsi="Arial" w:cs="Arial"/>
        </w:rPr>
        <w:t>meetings</w:t>
      </w:r>
      <w:r w:rsidR="00704077">
        <w:rPr>
          <w:rFonts w:ascii="Arial" w:hAnsi="Arial" w:cs="Arial"/>
        </w:rPr>
        <w:t xml:space="preserve"> </w:t>
      </w:r>
      <w:r w:rsidR="00613DD2" w:rsidRPr="00202F12">
        <w:rPr>
          <w:rFonts w:ascii="Arial" w:hAnsi="Arial" w:cs="Arial"/>
        </w:rPr>
        <w:t>of</w:t>
      </w:r>
      <w:r w:rsidR="00704077">
        <w:rPr>
          <w:rFonts w:ascii="Arial" w:hAnsi="Arial" w:cs="Arial"/>
        </w:rPr>
        <w:t xml:space="preserve"> </w:t>
      </w:r>
      <w:r w:rsidR="00613DD2" w:rsidRPr="00202F12">
        <w:rPr>
          <w:rFonts w:ascii="Arial" w:hAnsi="Arial" w:cs="Arial"/>
        </w:rPr>
        <w:t>the</w:t>
      </w:r>
      <w:r w:rsidR="00704077">
        <w:rPr>
          <w:rFonts w:ascii="Arial" w:hAnsi="Arial" w:cs="Arial"/>
        </w:rPr>
        <w:t xml:space="preserve"> </w:t>
      </w:r>
      <w:r w:rsidR="00613DD2" w:rsidRPr="00202F12">
        <w:rPr>
          <w:rFonts w:ascii="Arial" w:hAnsi="Arial" w:cs="Arial"/>
        </w:rPr>
        <w:t>Corporation.</w:t>
      </w:r>
    </w:p>
    <w:sectPr w:rsidR="00BC2BB0" w:rsidRPr="00202F12" w:rsidSect="00BC2BB0">
      <w:headerReference w:type="even" r:id="rId8"/>
      <w:headerReference w:type="default" r:id="rId9"/>
      <w:footerReference w:type="even" r:id="rId10"/>
      <w:footerReference w:type="default" r:id="rId11"/>
      <w:headerReference w:type="first" r:id="rId12"/>
      <w:footerReference w:type="first" r:id="rId13"/>
      <w:type w:val="continuous"/>
      <w:pgSz w:w="12240" w:h="15840"/>
      <w:pgMar w:top="1400" w:right="132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6DC" w:rsidRDefault="007726DC" w:rsidP="00202F12">
      <w:r>
        <w:separator/>
      </w:r>
    </w:p>
  </w:endnote>
  <w:endnote w:type="continuationSeparator" w:id="0">
    <w:p w:rsidR="007726DC" w:rsidRDefault="007726DC" w:rsidP="00202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291" w:rsidRDefault="001D52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077" w:rsidRDefault="00704077">
    <w:pPr>
      <w:pStyle w:val="Footer"/>
      <w:jc w:val="right"/>
    </w:pPr>
  </w:p>
  <w:p w:rsidR="00704077" w:rsidRDefault="001D5291">
    <w:pPr>
      <w:pStyle w:val="Footer"/>
      <w:jc w:val="right"/>
    </w:pPr>
    <w:r>
      <w:t>December 1</w:t>
    </w:r>
    <w:bookmarkStart w:id="0" w:name="_GoBack"/>
    <w:bookmarkEnd w:id="0"/>
    <w:r w:rsidR="00704077">
      <w:t>, 2015</w:t>
    </w:r>
  </w:p>
  <w:p w:rsidR="00704077" w:rsidRDefault="007726DC">
    <w:pPr>
      <w:pStyle w:val="Footer"/>
      <w:jc w:val="right"/>
    </w:pPr>
    <w:sdt>
      <w:sdtPr>
        <w:id w:val="3034271"/>
        <w:docPartObj>
          <w:docPartGallery w:val="Page Numbers (Bottom of Page)"/>
          <w:docPartUnique/>
        </w:docPartObj>
      </w:sdtPr>
      <w:sdtEndPr/>
      <w:sdtContent>
        <w:sdt>
          <w:sdtPr>
            <w:id w:val="565050523"/>
            <w:docPartObj>
              <w:docPartGallery w:val="Page Numbers (Top of Page)"/>
              <w:docPartUnique/>
            </w:docPartObj>
          </w:sdtPr>
          <w:sdtEndPr/>
          <w:sdtContent>
            <w:r w:rsidR="00704077">
              <w:t xml:space="preserve">Page </w:t>
            </w:r>
            <w:r w:rsidR="005D7765">
              <w:rPr>
                <w:b/>
                <w:sz w:val="24"/>
                <w:szCs w:val="24"/>
              </w:rPr>
              <w:fldChar w:fldCharType="begin"/>
            </w:r>
            <w:r w:rsidR="00704077">
              <w:rPr>
                <w:b/>
              </w:rPr>
              <w:instrText xml:space="preserve"> PAGE </w:instrText>
            </w:r>
            <w:r w:rsidR="005D7765">
              <w:rPr>
                <w:b/>
                <w:sz w:val="24"/>
                <w:szCs w:val="24"/>
              </w:rPr>
              <w:fldChar w:fldCharType="separate"/>
            </w:r>
            <w:r w:rsidR="001D5291">
              <w:rPr>
                <w:b/>
                <w:noProof/>
              </w:rPr>
              <w:t>1</w:t>
            </w:r>
            <w:r w:rsidR="005D7765">
              <w:rPr>
                <w:b/>
                <w:sz w:val="24"/>
                <w:szCs w:val="24"/>
              </w:rPr>
              <w:fldChar w:fldCharType="end"/>
            </w:r>
            <w:r w:rsidR="00704077">
              <w:t xml:space="preserve"> of </w:t>
            </w:r>
            <w:r w:rsidR="005D7765">
              <w:rPr>
                <w:b/>
                <w:sz w:val="24"/>
                <w:szCs w:val="24"/>
              </w:rPr>
              <w:fldChar w:fldCharType="begin"/>
            </w:r>
            <w:r w:rsidR="00704077">
              <w:rPr>
                <w:b/>
              </w:rPr>
              <w:instrText xml:space="preserve"> NUMPAGES  </w:instrText>
            </w:r>
            <w:r w:rsidR="005D7765">
              <w:rPr>
                <w:b/>
                <w:sz w:val="24"/>
                <w:szCs w:val="24"/>
              </w:rPr>
              <w:fldChar w:fldCharType="separate"/>
            </w:r>
            <w:r w:rsidR="001D5291">
              <w:rPr>
                <w:b/>
                <w:noProof/>
              </w:rPr>
              <w:t>1</w:t>
            </w:r>
            <w:r w:rsidR="005D7765">
              <w:rPr>
                <w:b/>
                <w:sz w:val="24"/>
                <w:szCs w:val="24"/>
              </w:rPr>
              <w:fldChar w:fldCharType="end"/>
            </w:r>
          </w:sdtContent>
        </w:sdt>
      </w:sdtContent>
    </w:sdt>
  </w:p>
  <w:p w:rsidR="00202F12" w:rsidRPr="00202F12" w:rsidRDefault="00202F12">
    <w:pPr>
      <w:pStyle w:val="Footer"/>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291" w:rsidRDefault="001D52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6DC" w:rsidRDefault="007726DC" w:rsidP="00202F12">
      <w:r>
        <w:separator/>
      </w:r>
    </w:p>
  </w:footnote>
  <w:footnote w:type="continuationSeparator" w:id="0">
    <w:p w:rsidR="007726DC" w:rsidRDefault="007726DC" w:rsidP="00202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291" w:rsidRDefault="001D52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291" w:rsidRDefault="001D52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291" w:rsidRDefault="001D52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BB0"/>
    <w:rsid w:val="000725F3"/>
    <w:rsid w:val="00126F53"/>
    <w:rsid w:val="00164668"/>
    <w:rsid w:val="001D5291"/>
    <w:rsid w:val="00202F12"/>
    <w:rsid w:val="002B27D8"/>
    <w:rsid w:val="0030078B"/>
    <w:rsid w:val="004B596D"/>
    <w:rsid w:val="0057683F"/>
    <w:rsid w:val="005D7765"/>
    <w:rsid w:val="00613DD2"/>
    <w:rsid w:val="00704077"/>
    <w:rsid w:val="007726DC"/>
    <w:rsid w:val="007E3A3B"/>
    <w:rsid w:val="007E4BAB"/>
    <w:rsid w:val="00A354A1"/>
    <w:rsid w:val="00B43D7F"/>
    <w:rsid w:val="00BC2BB0"/>
    <w:rsid w:val="00CE4CB2"/>
    <w:rsid w:val="00E52BC8"/>
    <w:rsid w:val="00EB7E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3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C2BB0"/>
  </w:style>
  <w:style w:type="paragraph" w:styleId="Heading1">
    <w:name w:val="heading 1"/>
    <w:basedOn w:val="Normal"/>
    <w:link w:val="Heading1Char"/>
    <w:uiPriority w:val="1"/>
    <w:qFormat/>
    <w:rsid w:val="00202F12"/>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C2BB0"/>
    <w:pPr>
      <w:ind w:left="100"/>
    </w:pPr>
    <w:rPr>
      <w:rFonts w:ascii="Cambria" w:eastAsia="Cambria" w:hAnsi="Cambria"/>
    </w:rPr>
  </w:style>
  <w:style w:type="paragraph" w:styleId="ListParagraph">
    <w:name w:val="List Paragraph"/>
    <w:basedOn w:val="Normal"/>
    <w:uiPriority w:val="1"/>
    <w:qFormat/>
    <w:rsid w:val="00BC2BB0"/>
  </w:style>
  <w:style w:type="paragraph" w:customStyle="1" w:styleId="TableParagraph">
    <w:name w:val="Table Paragraph"/>
    <w:basedOn w:val="Normal"/>
    <w:uiPriority w:val="1"/>
    <w:qFormat/>
    <w:rsid w:val="00BC2BB0"/>
  </w:style>
  <w:style w:type="character" w:customStyle="1" w:styleId="Heading1Char">
    <w:name w:val="Heading 1 Char"/>
    <w:basedOn w:val="DefaultParagraphFont"/>
    <w:link w:val="Heading1"/>
    <w:uiPriority w:val="1"/>
    <w:rsid w:val="00202F12"/>
    <w:rPr>
      <w:rFonts w:ascii="Cambria" w:eastAsia="Cambria" w:hAnsi="Cambria"/>
      <w:b/>
      <w:bCs/>
      <w:sz w:val="24"/>
      <w:szCs w:val="24"/>
    </w:rPr>
  </w:style>
  <w:style w:type="paragraph" w:styleId="Header">
    <w:name w:val="header"/>
    <w:basedOn w:val="Normal"/>
    <w:link w:val="HeaderChar"/>
    <w:uiPriority w:val="99"/>
    <w:unhideWhenUsed/>
    <w:rsid w:val="00202F12"/>
    <w:pPr>
      <w:tabs>
        <w:tab w:val="center" w:pos="4680"/>
        <w:tab w:val="right" w:pos="9360"/>
      </w:tabs>
    </w:pPr>
  </w:style>
  <w:style w:type="character" w:customStyle="1" w:styleId="HeaderChar">
    <w:name w:val="Header Char"/>
    <w:basedOn w:val="DefaultParagraphFont"/>
    <w:link w:val="Header"/>
    <w:uiPriority w:val="99"/>
    <w:rsid w:val="00202F12"/>
  </w:style>
  <w:style w:type="paragraph" w:styleId="Footer">
    <w:name w:val="footer"/>
    <w:basedOn w:val="Normal"/>
    <w:link w:val="FooterChar"/>
    <w:uiPriority w:val="99"/>
    <w:unhideWhenUsed/>
    <w:rsid w:val="00202F12"/>
    <w:pPr>
      <w:tabs>
        <w:tab w:val="center" w:pos="4680"/>
        <w:tab w:val="right" w:pos="9360"/>
      </w:tabs>
    </w:pPr>
  </w:style>
  <w:style w:type="character" w:customStyle="1" w:styleId="FooterChar">
    <w:name w:val="Footer Char"/>
    <w:basedOn w:val="DefaultParagraphFont"/>
    <w:link w:val="Footer"/>
    <w:uiPriority w:val="99"/>
    <w:rsid w:val="00202F12"/>
  </w:style>
  <w:style w:type="paragraph" w:styleId="BalloonText">
    <w:name w:val="Balloon Text"/>
    <w:basedOn w:val="Normal"/>
    <w:link w:val="BalloonTextChar"/>
    <w:uiPriority w:val="99"/>
    <w:semiHidden/>
    <w:unhideWhenUsed/>
    <w:rsid w:val="00202F12"/>
    <w:rPr>
      <w:rFonts w:ascii="Tahoma" w:hAnsi="Tahoma" w:cs="Tahoma"/>
      <w:sz w:val="16"/>
      <w:szCs w:val="16"/>
    </w:rPr>
  </w:style>
  <w:style w:type="character" w:customStyle="1" w:styleId="BalloonTextChar">
    <w:name w:val="Balloon Text Char"/>
    <w:basedOn w:val="DefaultParagraphFont"/>
    <w:link w:val="BalloonText"/>
    <w:uiPriority w:val="99"/>
    <w:semiHidden/>
    <w:rsid w:val="00202F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C2BB0"/>
  </w:style>
  <w:style w:type="paragraph" w:styleId="Heading1">
    <w:name w:val="heading 1"/>
    <w:basedOn w:val="Normal"/>
    <w:link w:val="Heading1Char"/>
    <w:uiPriority w:val="1"/>
    <w:qFormat/>
    <w:rsid w:val="00202F12"/>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C2BB0"/>
    <w:pPr>
      <w:ind w:left="100"/>
    </w:pPr>
    <w:rPr>
      <w:rFonts w:ascii="Cambria" w:eastAsia="Cambria" w:hAnsi="Cambria"/>
    </w:rPr>
  </w:style>
  <w:style w:type="paragraph" w:styleId="ListParagraph">
    <w:name w:val="List Paragraph"/>
    <w:basedOn w:val="Normal"/>
    <w:uiPriority w:val="1"/>
    <w:qFormat/>
    <w:rsid w:val="00BC2BB0"/>
  </w:style>
  <w:style w:type="paragraph" w:customStyle="1" w:styleId="TableParagraph">
    <w:name w:val="Table Paragraph"/>
    <w:basedOn w:val="Normal"/>
    <w:uiPriority w:val="1"/>
    <w:qFormat/>
    <w:rsid w:val="00BC2BB0"/>
  </w:style>
  <w:style w:type="character" w:customStyle="1" w:styleId="Heading1Char">
    <w:name w:val="Heading 1 Char"/>
    <w:basedOn w:val="DefaultParagraphFont"/>
    <w:link w:val="Heading1"/>
    <w:uiPriority w:val="1"/>
    <w:rsid w:val="00202F12"/>
    <w:rPr>
      <w:rFonts w:ascii="Cambria" w:eastAsia="Cambria" w:hAnsi="Cambria"/>
      <w:b/>
      <w:bCs/>
      <w:sz w:val="24"/>
      <w:szCs w:val="24"/>
    </w:rPr>
  </w:style>
  <w:style w:type="paragraph" w:styleId="Header">
    <w:name w:val="header"/>
    <w:basedOn w:val="Normal"/>
    <w:link w:val="HeaderChar"/>
    <w:uiPriority w:val="99"/>
    <w:unhideWhenUsed/>
    <w:rsid w:val="00202F12"/>
    <w:pPr>
      <w:tabs>
        <w:tab w:val="center" w:pos="4680"/>
        <w:tab w:val="right" w:pos="9360"/>
      </w:tabs>
    </w:pPr>
  </w:style>
  <w:style w:type="character" w:customStyle="1" w:styleId="HeaderChar">
    <w:name w:val="Header Char"/>
    <w:basedOn w:val="DefaultParagraphFont"/>
    <w:link w:val="Header"/>
    <w:uiPriority w:val="99"/>
    <w:rsid w:val="00202F12"/>
  </w:style>
  <w:style w:type="paragraph" w:styleId="Footer">
    <w:name w:val="footer"/>
    <w:basedOn w:val="Normal"/>
    <w:link w:val="FooterChar"/>
    <w:uiPriority w:val="99"/>
    <w:unhideWhenUsed/>
    <w:rsid w:val="00202F12"/>
    <w:pPr>
      <w:tabs>
        <w:tab w:val="center" w:pos="4680"/>
        <w:tab w:val="right" w:pos="9360"/>
      </w:tabs>
    </w:pPr>
  </w:style>
  <w:style w:type="character" w:customStyle="1" w:styleId="FooterChar">
    <w:name w:val="Footer Char"/>
    <w:basedOn w:val="DefaultParagraphFont"/>
    <w:link w:val="Footer"/>
    <w:uiPriority w:val="99"/>
    <w:rsid w:val="00202F12"/>
  </w:style>
  <w:style w:type="paragraph" w:styleId="BalloonText">
    <w:name w:val="Balloon Text"/>
    <w:basedOn w:val="Normal"/>
    <w:link w:val="BalloonTextChar"/>
    <w:uiPriority w:val="99"/>
    <w:semiHidden/>
    <w:unhideWhenUsed/>
    <w:rsid w:val="00202F12"/>
    <w:rPr>
      <w:rFonts w:ascii="Tahoma" w:hAnsi="Tahoma" w:cs="Tahoma"/>
      <w:sz w:val="16"/>
      <w:szCs w:val="16"/>
    </w:rPr>
  </w:style>
  <w:style w:type="character" w:customStyle="1" w:styleId="BalloonTextChar">
    <w:name w:val="Balloon Text Char"/>
    <w:basedOn w:val="DefaultParagraphFont"/>
    <w:link w:val="BalloonText"/>
    <w:uiPriority w:val="99"/>
    <w:semiHidden/>
    <w:rsid w:val="00202F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55FC2-EF79-452D-ACF2-425199ABA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rjusaslt</cp:lastModifiedBy>
  <cp:revision>2</cp:revision>
  <dcterms:created xsi:type="dcterms:W3CDTF">2015-12-01T21:42:00Z</dcterms:created>
  <dcterms:modified xsi:type="dcterms:W3CDTF">2015-12-01T21:42:00Z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2015-01-08T00:00:00Z</vt:filetime>
  </property>
  <property fmtid="{D5CDD505-2E9C-101B-9397-08002B2CF9AE}" pid="3" name="Creator">
    <vt:lpwstr>Microsoft® Word 2013</vt:lpwstr>
  </property>
  <property fmtid="{D5CDD505-2E9C-101B-9397-08002B2CF9AE}" pid="4" name="LastSaved">
    <vt:filetime>2015-09-17T00:00:00Z</vt:filetime>
  </property>
</Properties>
</file>